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B9C14" w14:textId="77777777" w:rsidR="00B5170D" w:rsidRPr="003368F4" w:rsidRDefault="00F10B97" w:rsidP="00064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>Информация о правах ДО АО Банк ВТБ (Казахстан) и об ответственности заемщика -  физического лица, в случае невыполнения обязательств по договору банковского займа</w:t>
      </w:r>
      <w:r w:rsidR="00A111C8" w:rsidRPr="003368F4">
        <w:rPr>
          <w:rFonts w:ascii="Times New Roman" w:hAnsi="Times New Roman" w:cs="Times New Roman"/>
          <w:sz w:val="24"/>
          <w:szCs w:val="24"/>
        </w:rPr>
        <w:t xml:space="preserve"> / договору о предоставлении кредита</w:t>
      </w:r>
    </w:p>
    <w:p w14:paraId="7C8F7062" w14:textId="77777777" w:rsidR="000645E3" w:rsidRPr="003368F4" w:rsidRDefault="000645E3" w:rsidP="00064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7623E" w14:textId="77777777" w:rsidR="00A111C8" w:rsidRPr="003368F4" w:rsidRDefault="00F737F7" w:rsidP="00064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>При</w:t>
      </w:r>
      <w:r w:rsidR="00A111C8" w:rsidRPr="003368F4">
        <w:rPr>
          <w:rFonts w:ascii="Times New Roman" w:hAnsi="Times New Roman" w:cs="Times New Roman"/>
          <w:sz w:val="24"/>
          <w:szCs w:val="24"/>
        </w:rPr>
        <w:t xml:space="preserve"> принятии</w:t>
      </w:r>
      <w:r w:rsidRPr="003368F4">
        <w:rPr>
          <w:rFonts w:ascii="Times New Roman" w:hAnsi="Times New Roman" w:cs="Times New Roman"/>
          <w:sz w:val="24"/>
          <w:szCs w:val="24"/>
        </w:rPr>
        <w:t xml:space="preserve"> Заемщиком / </w:t>
      </w:r>
      <w:proofErr w:type="spellStart"/>
      <w:r w:rsidRPr="003368F4">
        <w:rPr>
          <w:rFonts w:ascii="Times New Roman" w:hAnsi="Times New Roman" w:cs="Times New Roman"/>
          <w:sz w:val="24"/>
          <w:szCs w:val="24"/>
        </w:rPr>
        <w:t>Созаемщиком</w:t>
      </w:r>
      <w:proofErr w:type="spellEnd"/>
      <w:r w:rsidRPr="003368F4">
        <w:rPr>
          <w:rFonts w:ascii="Times New Roman" w:hAnsi="Times New Roman" w:cs="Times New Roman"/>
          <w:sz w:val="24"/>
          <w:szCs w:val="24"/>
        </w:rPr>
        <w:t xml:space="preserve"> условий Договора банковского займа (присоединение к </w:t>
      </w:r>
      <w:r w:rsidR="00A111C8" w:rsidRPr="003368F4">
        <w:rPr>
          <w:rFonts w:ascii="Times New Roman" w:hAnsi="Times New Roman" w:cs="Times New Roman"/>
          <w:sz w:val="24"/>
          <w:szCs w:val="24"/>
        </w:rPr>
        <w:t>Типовому Договору банковского займа (на условиях договора присоединения) ДО АО Банк ВТБ (Казахстан))</w:t>
      </w:r>
      <w:r w:rsidR="008C3224" w:rsidRPr="003368F4">
        <w:rPr>
          <w:rFonts w:ascii="Times New Roman" w:hAnsi="Times New Roman" w:cs="Times New Roman"/>
          <w:sz w:val="24"/>
          <w:szCs w:val="24"/>
        </w:rPr>
        <w:t xml:space="preserve"> (далее – Договор банковского займа)</w:t>
      </w:r>
      <w:r w:rsidR="00A111C8" w:rsidRPr="003368F4">
        <w:rPr>
          <w:rFonts w:ascii="Times New Roman" w:hAnsi="Times New Roman" w:cs="Times New Roman"/>
          <w:sz w:val="24"/>
          <w:szCs w:val="24"/>
        </w:rPr>
        <w:t xml:space="preserve"> </w:t>
      </w:r>
      <w:r w:rsidRPr="003368F4">
        <w:rPr>
          <w:rFonts w:ascii="Times New Roman" w:hAnsi="Times New Roman" w:cs="Times New Roman"/>
          <w:sz w:val="24"/>
          <w:szCs w:val="24"/>
        </w:rPr>
        <w:t xml:space="preserve">путем подписания Заемщиком / </w:t>
      </w:r>
      <w:proofErr w:type="spellStart"/>
      <w:r w:rsidRPr="003368F4">
        <w:rPr>
          <w:rFonts w:ascii="Times New Roman" w:hAnsi="Times New Roman" w:cs="Times New Roman"/>
          <w:sz w:val="24"/>
          <w:szCs w:val="24"/>
        </w:rPr>
        <w:t>Созаемщиком</w:t>
      </w:r>
      <w:proofErr w:type="spellEnd"/>
      <w:r w:rsidRPr="003368F4">
        <w:rPr>
          <w:rFonts w:ascii="Times New Roman" w:hAnsi="Times New Roman" w:cs="Times New Roman"/>
          <w:sz w:val="24"/>
          <w:szCs w:val="24"/>
        </w:rPr>
        <w:t xml:space="preserve"> Договора о предоставлении кредита </w:t>
      </w:r>
      <w:r w:rsidR="00A111C8" w:rsidRPr="003368F4">
        <w:rPr>
          <w:rFonts w:ascii="Times New Roman" w:hAnsi="Times New Roman" w:cs="Times New Roman"/>
          <w:sz w:val="24"/>
          <w:szCs w:val="24"/>
        </w:rPr>
        <w:t xml:space="preserve">с </w:t>
      </w:r>
      <w:r w:rsidR="0011691B" w:rsidRPr="003368F4">
        <w:rPr>
          <w:rFonts w:ascii="Times New Roman" w:hAnsi="Times New Roman" w:cs="Times New Roman"/>
          <w:sz w:val="24"/>
          <w:szCs w:val="24"/>
        </w:rPr>
        <w:t>ДО АО Банк ВТБ (Казахстан)</w:t>
      </w:r>
      <w:r w:rsidR="00A111C8" w:rsidRPr="003368F4">
        <w:rPr>
          <w:rFonts w:ascii="Times New Roman" w:hAnsi="Times New Roman" w:cs="Times New Roman"/>
          <w:sz w:val="24"/>
          <w:szCs w:val="24"/>
        </w:rPr>
        <w:t xml:space="preserve"> (далее – Банк), Заемщик / </w:t>
      </w:r>
      <w:proofErr w:type="spellStart"/>
      <w:r w:rsidR="00A111C8" w:rsidRPr="003368F4">
        <w:rPr>
          <w:rFonts w:ascii="Times New Roman" w:hAnsi="Times New Roman" w:cs="Times New Roman"/>
          <w:sz w:val="24"/>
          <w:szCs w:val="24"/>
        </w:rPr>
        <w:t>Созаемщик</w:t>
      </w:r>
      <w:proofErr w:type="spellEnd"/>
      <w:r w:rsidR="00A111C8" w:rsidRPr="003368F4">
        <w:rPr>
          <w:rFonts w:ascii="Times New Roman" w:hAnsi="Times New Roman" w:cs="Times New Roman"/>
          <w:sz w:val="24"/>
          <w:szCs w:val="24"/>
        </w:rPr>
        <w:t xml:space="preserve"> </w:t>
      </w:r>
      <w:r w:rsidR="00836FBE" w:rsidRPr="003368F4">
        <w:rPr>
          <w:rFonts w:ascii="Times New Roman" w:hAnsi="Times New Roman" w:cs="Times New Roman"/>
          <w:sz w:val="24"/>
          <w:szCs w:val="24"/>
        </w:rPr>
        <w:t>принимают на себя обязательства надлежащим образом выполнять условия по Договору банковского займа</w:t>
      </w:r>
      <w:r w:rsidR="008C3224" w:rsidRPr="003368F4">
        <w:rPr>
          <w:rFonts w:ascii="Times New Roman" w:hAnsi="Times New Roman" w:cs="Times New Roman"/>
          <w:sz w:val="24"/>
          <w:szCs w:val="24"/>
        </w:rPr>
        <w:t>,</w:t>
      </w:r>
      <w:r w:rsidR="00836FBE" w:rsidRPr="003368F4">
        <w:rPr>
          <w:rFonts w:ascii="Times New Roman" w:hAnsi="Times New Roman" w:cs="Times New Roman"/>
          <w:sz w:val="24"/>
          <w:szCs w:val="24"/>
        </w:rPr>
        <w:t xml:space="preserve"> Договору о предоставлении кредита и </w:t>
      </w:r>
      <w:r w:rsidR="00A111C8" w:rsidRPr="003368F4">
        <w:rPr>
          <w:rFonts w:ascii="Times New Roman" w:hAnsi="Times New Roman" w:cs="Times New Roman"/>
          <w:sz w:val="24"/>
          <w:szCs w:val="24"/>
        </w:rPr>
        <w:t>несут ответственность за выполнение обязанностей по Договору</w:t>
      </w:r>
      <w:r w:rsidR="00836FBE" w:rsidRPr="003368F4">
        <w:rPr>
          <w:rFonts w:ascii="Times New Roman" w:hAnsi="Times New Roman" w:cs="Times New Roman"/>
          <w:sz w:val="24"/>
          <w:szCs w:val="24"/>
        </w:rPr>
        <w:t xml:space="preserve"> банковского займа / Договору о предоставлении кредита</w:t>
      </w:r>
      <w:r w:rsidR="00A111C8" w:rsidRPr="003368F4">
        <w:rPr>
          <w:rFonts w:ascii="Times New Roman" w:hAnsi="Times New Roman" w:cs="Times New Roman"/>
          <w:sz w:val="24"/>
          <w:szCs w:val="24"/>
        </w:rPr>
        <w:t xml:space="preserve"> полностью солидарно. </w:t>
      </w:r>
      <w:r w:rsidR="008C3224" w:rsidRPr="003368F4">
        <w:rPr>
          <w:rFonts w:ascii="Times New Roman" w:hAnsi="Times New Roman" w:cs="Times New Roman"/>
          <w:sz w:val="24"/>
          <w:szCs w:val="24"/>
        </w:rPr>
        <w:t xml:space="preserve">Заемщик / </w:t>
      </w:r>
      <w:proofErr w:type="spellStart"/>
      <w:r w:rsidR="008C3224" w:rsidRPr="003368F4">
        <w:rPr>
          <w:rFonts w:ascii="Times New Roman" w:hAnsi="Times New Roman" w:cs="Times New Roman"/>
          <w:sz w:val="24"/>
          <w:szCs w:val="24"/>
        </w:rPr>
        <w:t>Созаемщик</w:t>
      </w:r>
      <w:proofErr w:type="spellEnd"/>
      <w:r w:rsidR="008C3224" w:rsidRPr="003368F4">
        <w:rPr>
          <w:rFonts w:ascii="Times New Roman" w:hAnsi="Times New Roman" w:cs="Times New Roman"/>
          <w:sz w:val="24"/>
          <w:szCs w:val="24"/>
        </w:rPr>
        <w:t xml:space="preserve"> при заключении Договора банковского займа, Договора о предоставлении кредита совместно представляют одну сторону (далее – Заемщик). </w:t>
      </w:r>
      <w:r w:rsidR="00A111C8" w:rsidRPr="003368F4">
        <w:rPr>
          <w:rFonts w:ascii="Times New Roman" w:hAnsi="Times New Roman" w:cs="Times New Roman"/>
          <w:sz w:val="24"/>
          <w:szCs w:val="24"/>
        </w:rPr>
        <w:t>Договор банковского займа, Договор о предоставлении кредита, а также приложения и дополнения к Договору о предоставлении кредита</w:t>
      </w:r>
      <w:r w:rsidR="008C3224" w:rsidRPr="003368F4">
        <w:rPr>
          <w:rFonts w:ascii="Times New Roman" w:hAnsi="Times New Roman" w:cs="Times New Roman"/>
          <w:sz w:val="24"/>
          <w:szCs w:val="24"/>
        </w:rPr>
        <w:t>,</w:t>
      </w:r>
      <w:r w:rsidR="00A111C8" w:rsidRPr="003368F4">
        <w:rPr>
          <w:rFonts w:ascii="Times New Roman" w:hAnsi="Times New Roman" w:cs="Times New Roman"/>
          <w:sz w:val="24"/>
          <w:szCs w:val="24"/>
        </w:rPr>
        <w:t xml:space="preserve"> являются неотъемлемыми частями друг друга, представляют собой единый правовой документ. </w:t>
      </w:r>
    </w:p>
    <w:p w14:paraId="52E09F57" w14:textId="77777777" w:rsidR="000645E3" w:rsidRPr="003368F4" w:rsidRDefault="000645E3" w:rsidP="00064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DBD00" w14:textId="77777777" w:rsidR="00A111C8" w:rsidRPr="00644405" w:rsidRDefault="004613CC" w:rsidP="00064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405">
        <w:rPr>
          <w:rFonts w:ascii="Times New Roman" w:hAnsi="Times New Roman" w:cs="Times New Roman"/>
          <w:sz w:val="24"/>
          <w:szCs w:val="24"/>
          <w:u w:val="single"/>
        </w:rPr>
        <w:t>Банк вправе:</w:t>
      </w:r>
    </w:p>
    <w:p w14:paraId="57586E28" w14:textId="77777777" w:rsidR="004613CC" w:rsidRPr="003368F4" w:rsidRDefault="004613CC" w:rsidP="00064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6E778" w14:textId="77777777" w:rsidR="000645E3" w:rsidRPr="003368F4" w:rsidRDefault="00495ADD" w:rsidP="00495AD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>приостановить или отказаться от предоставления Заемщику Кредита, предусмотренного Договором о предоставлении кредита, при наличии обстоятельств, указанных в Договоре о предоставлении кредита, а также, обстоятельств, очевидно свидетельствующих о том, что Заемщиком /</w:t>
      </w:r>
      <w:r w:rsidR="003368F4">
        <w:rPr>
          <w:rFonts w:ascii="Times New Roman" w:hAnsi="Times New Roman" w:cs="Times New Roman"/>
          <w:sz w:val="24"/>
          <w:szCs w:val="24"/>
        </w:rPr>
        <w:t xml:space="preserve"> </w:t>
      </w:r>
      <w:r w:rsidRPr="003368F4">
        <w:rPr>
          <w:rFonts w:ascii="Times New Roman" w:hAnsi="Times New Roman" w:cs="Times New Roman"/>
          <w:sz w:val="24"/>
          <w:szCs w:val="24"/>
        </w:rPr>
        <w:t xml:space="preserve">Гарантом </w:t>
      </w:r>
      <w:r w:rsidRPr="003368F4">
        <w:rPr>
          <w:rFonts w:ascii="Times New Roman" w:hAnsi="Times New Roman" w:cs="Times New Roman"/>
          <w:i/>
          <w:sz w:val="24"/>
          <w:szCs w:val="24"/>
        </w:rPr>
        <w:t>(при наличии)/</w:t>
      </w:r>
      <w:r w:rsidRPr="003368F4">
        <w:rPr>
          <w:rFonts w:ascii="Times New Roman" w:hAnsi="Times New Roman" w:cs="Times New Roman"/>
          <w:sz w:val="24"/>
          <w:szCs w:val="24"/>
        </w:rPr>
        <w:t>Залогодателем</w:t>
      </w:r>
      <w:r w:rsidR="003368F4">
        <w:rPr>
          <w:rFonts w:ascii="Times New Roman" w:hAnsi="Times New Roman" w:cs="Times New Roman"/>
          <w:sz w:val="24"/>
          <w:szCs w:val="24"/>
        </w:rPr>
        <w:t xml:space="preserve"> </w:t>
      </w:r>
      <w:r w:rsidR="003368F4" w:rsidRPr="003368F4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="003368F4">
        <w:rPr>
          <w:rFonts w:ascii="Times New Roman" w:hAnsi="Times New Roman" w:cs="Times New Roman"/>
          <w:sz w:val="24"/>
          <w:szCs w:val="24"/>
        </w:rPr>
        <w:t xml:space="preserve"> </w:t>
      </w:r>
      <w:r w:rsidRPr="003368F4">
        <w:rPr>
          <w:rFonts w:ascii="Times New Roman" w:hAnsi="Times New Roman" w:cs="Times New Roman"/>
          <w:sz w:val="24"/>
          <w:szCs w:val="24"/>
        </w:rPr>
        <w:t>предоставлены недостоверные сведения при оформлении Кредита либо предоставленная Заемщику сумма Кредита не будет возвращена в срок, а также в случаях, указанных в Договоре банковского займа;</w:t>
      </w:r>
    </w:p>
    <w:p w14:paraId="306AD8DC" w14:textId="77777777" w:rsidR="00495ADD" w:rsidRPr="003368F4" w:rsidRDefault="00495ADD" w:rsidP="0049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E49EA" w14:textId="77777777" w:rsidR="00495ADD" w:rsidRPr="003368F4" w:rsidRDefault="00B21160" w:rsidP="00B2116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>проверять целевое использование Заемщиком Кредита;</w:t>
      </w:r>
    </w:p>
    <w:p w14:paraId="55364F41" w14:textId="77777777" w:rsidR="00B21160" w:rsidRPr="003368F4" w:rsidRDefault="00B21160" w:rsidP="00B211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8B41C3" w14:textId="77777777" w:rsidR="00DC5C60" w:rsidRPr="003368F4" w:rsidRDefault="00DC5C60" w:rsidP="00DC5C6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 xml:space="preserve">требовать исполнения обязательств Заемщиком/Гарантом </w:t>
      </w:r>
      <w:r w:rsidRPr="003368F4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Pr="003368F4">
        <w:rPr>
          <w:rFonts w:ascii="Times New Roman" w:hAnsi="Times New Roman" w:cs="Times New Roman"/>
          <w:sz w:val="24"/>
          <w:szCs w:val="24"/>
        </w:rPr>
        <w:t xml:space="preserve"> по настоящему Договору банковского займа и Договору о предоставлении кредита и/или Договору обеспечения (в том числе в рамках принятия мер, предусмотренных Договором банковского займа и Договором о предоставлении кредита), как совместно (солидарно) от Заемщика, и Гаранта </w:t>
      </w:r>
      <w:r w:rsidRPr="003368F4">
        <w:rPr>
          <w:rFonts w:ascii="Times New Roman" w:hAnsi="Times New Roman" w:cs="Times New Roman"/>
          <w:i/>
          <w:sz w:val="24"/>
          <w:szCs w:val="24"/>
        </w:rPr>
        <w:t>(при наличии),</w:t>
      </w:r>
      <w:r w:rsidRPr="003368F4">
        <w:rPr>
          <w:rFonts w:ascii="Times New Roman" w:hAnsi="Times New Roman" w:cs="Times New Roman"/>
          <w:sz w:val="24"/>
          <w:szCs w:val="24"/>
        </w:rPr>
        <w:t xml:space="preserve"> так и в отдельности, причем как полностью, так и частично;</w:t>
      </w:r>
    </w:p>
    <w:p w14:paraId="3C66A4D1" w14:textId="77777777" w:rsidR="00DC5C60" w:rsidRPr="003368F4" w:rsidRDefault="00DC5C60" w:rsidP="00DC5C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CDAAA3" w14:textId="672DCDB5" w:rsidR="00B21160" w:rsidRDefault="00FB78A7" w:rsidP="00FB78A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>требовать досрочного возврата суммы Кредита и Вознаграждения при наступлении обстоятельств, указанных в настоящем Договоре банковского займа и Договоре о предоставлении кредита;</w:t>
      </w:r>
    </w:p>
    <w:p w14:paraId="319CD879" w14:textId="77777777" w:rsidR="00B03C0F" w:rsidRPr="00B03C0F" w:rsidRDefault="00B03C0F" w:rsidP="00B03C0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BE6A56" w14:textId="0B666AE6" w:rsidR="00B03C0F" w:rsidRDefault="00B03C0F" w:rsidP="00B03C0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03C0F">
        <w:rPr>
          <w:rFonts w:ascii="Times New Roman" w:hAnsi="Times New Roman" w:cs="Times New Roman"/>
          <w:sz w:val="24"/>
          <w:szCs w:val="24"/>
        </w:rPr>
        <w:t xml:space="preserve"> случае несвоевременного погашения Кредита и/ или уплаты Вознаграждения, требовать от Заемщика уплаты неустойки (пени) в размере 0,5% (ноль целых пять десятых процента) от суммы просроченного платежа за каждый календарный день просрочки в течение 90 (девяноста) дней просрочки, не включая день погашения задолженности, </w:t>
      </w:r>
      <w:bookmarkStart w:id="0" w:name="OLE_LINK4"/>
      <w:r w:rsidRPr="00B03C0F">
        <w:rPr>
          <w:rFonts w:ascii="Times New Roman" w:hAnsi="Times New Roman" w:cs="Times New Roman"/>
          <w:sz w:val="24"/>
          <w:szCs w:val="24"/>
        </w:rPr>
        <w:t xml:space="preserve">но не более 10% (десяти) процентов от суммы выданного Кредита </w:t>
      </w:r>
      <w:r>
        <w:rPr>
          <w:rFonts w:ascii="Times New Roman" w:hAnsi="Times New Roman" w:cs="Times New Roman"/>
          <w:sz w:val="24"/>
          <w:szCs w:val="24"/>
        </w:rPr>
        <w:t>за каждый год действия Договора</w:t>
      </w:r>
      <w:r w:rsidR="002C0DA5">
        <w:rPr>
          <w:rFonts w:ascii="Times New Roman" w:hAnsi="Times New Roman" w:cs="Times New Roman"/>
          <w:sz w:val="24"/>
          <w:szCs w:val="24"/>
        </w:rPr>
        <w:t xml:space="preserve"> о предоставлении кредита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1E301B4F" w14:textId="77777777" w:rsidR="00644405" w:rsidRPr="00644405" w:rsidRDefault="00644405" w:rsidP="0064440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9F2C99" w14:textId="79A77266" w:rsidR="003368F4" w:rsidRPr="003368F4" w:rsidRDefault="003368F4" w:rsidP="003368F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368F4">
        <w:rPr>
          <w:rFonts w:ascii="Times New Roman" w:hAnsi="Times New Roman" w:cs="Times New Roman"/>
          <w:sz w:val="24"/>
          <w:szCs w:val="24"/>
        </w:rPr>
        <w:t xml:space="preserve">ри неисполнении и (или) ненадлежащем исполнении Заемщиком обязательств по Договору банковского займа / Договору о предоставлении кредита, Банк вправе применить </w:t>
      </w:r>
      <w:r w:rsidR="00C86AE3">
        <w:rPr>
          <w:rFonts w:ascii="Times New Roman" w:hAnsi="Times New Roman" w:cs="Times New Roman"/>
          <w:sz w:val="24"/>
          <w:szCs w:val="24"/>
        </w:rPr>
        <w:t xml:space="preserve">положения и </w:t>
      </w:r>
      <w:r w:rsidRPr="003368F4">
        <w:rPr>
          <w:rFonts w:ascii="Times New Roman" w:hAnsi="Times New Roman" w:cs="Times New Roman"/>
          <w:sz w:val="24"/>
          <w:szCs w:val="24"/>
        </w:rPr>
        <w:t>меры, предусмотренные законодательством Республики Казахстан, Договором</w:t>
      </w:r>
      <w:r>
        <w:rPr>
          <w:rFonts w:ascii="Times New Roman" w:hAnsi="Times New Roman" w:cs="Times New Roman"/>
          <w:sz w:val="24"/>
          <w:szCs w:val="24"/>
        </w:rPr>
        <w:t xml:space="preserve"> банковского займа, Договором о предоставлении кредита</w:t>
      </w:r>
      <w:r w:rsidRPr="003368F4">
        <w:rPr>
          <w:rFonts w:ascii="Times New Roman" w:hAnsi="Times New Roman" w:cs="Times New Roman"/>
          <w:sz w:val="24"/>
          <w:szCs w:val="24"/>
        </w:rPr>
        <w:t>, включая, но не ограничиваясь:</w:t>
      </w:r>
    </w:p>
    <w:p w14:paraId="3680784F" w14:textId="0F8F4189" w:rsidR="00C86AE3" w:rsidRPr="00C86AE3" w:rsidRDefault="00A532EE" w:rsidP="00C86A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C86AE3" w:rsidRPr="00C86AE3">
        <w:rPr>
          <w:rFonts w:ascii="Times New Roman" w:hAnsi="Times New Roman" w:cs="Times New Roman"/>
          <w:sz w:val="24"/>
          <w:szCs w:val="24"/>
        </w:rPr>
        <w:t>тказаться полностью от исполнения Договора</w:t>
      </w:r>
      <w:r w:rsidR="00C86AE3">
        <w:rPr>
          <w:rFonts w:ascii="Times New Roman" w:hAnsi="Times New Roman" w:cs="Times New Roman"/>
          <w:sz w:val="24"/>
          <w:szCs w:val="24"/>
        </w:rPr>
        <w:t xml:space="preserve"> о предоставлении кредита</w:t>
      </w:r>
      <w:r w:rsidR="00C86AE3" w:rsidRPr="00C86AE3">
        <w:rPr>
          <w:rFonts w:ascii="Times New Roman" w:hAnsi="Times New Roman" w:cs="Times New Roman"/>
          <w:sz w:val="24"/>
          <w:szCs w:val="24"/>
        </w:rPr>
        <w:t xml:space="preserve"> и/или Договора ба</w:t>
      </w:r>
      <w:r w:rsidR="00C86AE3">
        <w:rPr>
          <w:rFonts w:ascii="Times New Roman" w:hAnsi="Times New Roman" w:cs="Times New Roman"/>
          <w:sz w:val="24"/>
          <w:szCs w:val="24"/>
        </w:rPr>
        <w:t xml:space="preserve">нковского займа с расторжением </w:t>
      </w:r>
      <w:r w:rsidR="00C86AE3" w:rsidRPr="00C86AE3">
        <w:rPr>
          <w:rFonts w:ascii="Times New Roman" w:hAnsi="Times New Roman" w:cs="Times New Roman"/>
          <w:sz w:val="24"/>
          <w:szCs w:val="24"/>
        </w:rPr>
        <w:t>указанных Договоров без предварительного предупреждения Заемщи</w:t>
      </w:r>
      <w:r w:rsidR="00C86AE3">
        <w:rPr>
          <w:rFonts w:ascii="Times New Roman" w:hAnsi="Times New Roman" w:cs="Times New Roman"/>
          <w:sz w:val="24"/>
          <w:szCs w:val="24"/>
        </w:rPr>
        <w:t>ка;</w:t>
      </w:r>
    </w:p>
    <w:p w14:paraId="1C7EC140" w14:textId="4C280624" w:rsidR="003368F4" w:rsidRPr="00C86AE3" w:rsidRDefault="003368F4" w:rsidP="009948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>рассмотреть вопрос о применении мер, предусмотренных законодательством Республики Казахстан</w:t>
      </w:r>
      <w:r w:rsidR="00C86AE3">
        <w:rPr>
          <w:rFonts w:ascii="Times New Roman" w:hAnsi="Times New Roman" w:cs="Times New Roman"/>
          <w:sz w:val="24"/>
          <w:szCs w:val="24"/>
        </w:rPr>
        <w:t>, Договором банковского займа, Договором о предоставлении кредита;</w:t>
      </w:r>
    </w:p>
    <w:p w14:paraId="45C87BA8" w14:textId="77777777" w:rsidR="003368F4" w:rsidRPr="003368F4" w:rsidRDefault="003368F4" w:rsidP="009948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>потребовать уплаты Заемщиком неустойки (пени, штрафа);</w:t>
      </w:r>
    </w:p>
    <w:p w14:paraId="373CB9D8" w14:textId="6DD4BD80" w:rsidR="003368F4" w:rsidRPr="003368F4" w:rsidRDefault="003368F4" w:rsidP="009948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>потребовать от Заемщика досрочно исполнить все обязательства по Договору</w:t>
      </w:r>
      <w:r>
        <w:rPr>
          <w:rFonts w:ascii="Times New Roman" w:hAnsi="Times New Roman" w:cs="Times New Roman"/>
          <w:sz w:val="24"/>
          <w:szCs w:val="24"/>
        </w:rPr>
        <w:t xml:space="preserve"> банковского займа, Договору о предоставлении кредита</w:t>
      </w:r>
      <w:r w:rsidRPr="003368F4">
        <w:rPr>
          <w:rFonts w:ascii="Times New Roman" w:hAnsi="Times New Roman" w:cs="Times New Roman"/>
          <w:sz w:val="24"/>
          <w:szCs w:val="24"/>
        </w:rPr>
        <w:t>,</w:t>
      </w:r>
      <w:r w:rsidR="00AD19AD">
        <w:rPr>
          <w:rFonts w:ascii="Times New Roman" w:hAnsi="Times New Roman" w:cs="Times New Roman"/>
          <w:sz w:val="24"/>
          <w:szCs w:val="24"/>
        </w:rPr>
        <w:t xml:space="preserve"> и иным сделкам,</w:t>
      </w:r>
      <w:r w:rsidRPr="003368F4">
        <w:rPr>
          <w:rFonts w:ascii="Times New Roman" w:hAnsi="Times New Roman" w:cs="Times New Roman"/>
          <w:sz w:val="24"/>
          <w:szCs w:val="24"/>
        </w:rPr>
        <w:t xml:space="preserve"> заключенным между Банком и Заемщиком, </w:t>
      </w:r>
      <w:r>
        <w:rPr>
          <w:rFonts w:ascii="Times New Roman" w:hAnsi="Times New Roman" w:cs="Times New Roman"/>
          <w:sz w:val="24"/>
          <w:szCs w:val="24"/>
        </w:rPr>
        <w:t xml:space="preserve">в предусмотренном порядке, </w:t>
      </w:r>
      <w:r w:rsidRPr="003368F4">
        <w:rPr>
          <w:rFonts w:ascii="Times New Roman" w:hAnsi="Times New Roman" w:cs="Times New Roman"/>
          <w:sz w:val="24"/>
          <w:szCs w:val="24"/>
        </w:rPr>
        <w:t>в том числе досрочного возврата Займа и досрочной уплаты Вознаграждения;</w:t>
      </w:r>
    </w:p>
    <w:p w14:paraId="06921BF1" w14:textId="1E5D60B1" w:rsidR="00AD19AD" w:rsidRDefault="00AD19AD" w:rsidP="00AD19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</w:t>
      </w:r>
      <w:r w:rsidRPr="00AD19AD">
        <w:rPr>
          <w:rFonts w:ascii="Times New Roman" w:hAnsi="Times New Roman" w:cs="Times New Roman"/>
          <w:sz w:val="24"/>
          <w:szCs w:val="24"/>
        </w:rPr>
        <w:t>ребовать от Заемщика предоставления удовлетворяющег</w:t>
      </w:r>
      <w:r>
        <w:rPr>
          <w:rFonts w:ascii="Times New Roman" w:hAnsi="Times New Roman" w:cs="Times New Roman"/>
          <w:sz w:val="24"/>
          <w:szCs w:val="24"/>
        </w:rPr>
        <w:t>о требованиям Банка обеспечения;</w:t>
      </w:r>
    </w:p>
    <w:p w14:paraId="2FB256D5" w14:textId="1576B889" w:rsidR="003368F4" w:rsidRPr="003368F4" w:rsidRDefault="003368F4" w:rsidP="009948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368F4">
        <w:rPr>
          <w:rFonts w:ascii="Times New Roman" w:hAnsi="Times New Roman" w:cs="Times New Roman"/>
          <w:sz w:val="24"/>
          <w:szCs w:val="24"/>
        </w:rPr>
        <w:t xml:space="preserve">существлять изъятие любых сумм, подлежащих оплате Заемщиком/Гарантом </w:t>
      </w:r>
      <w:r w:rsidRPr="003368F4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Pr="003368F4">
        <w:rPr>
          <w:rFonts w:ascii="Times New Roman" w:hAnsi="Times New Roman" w:cs="Times New Roman"/>
          <w:sz w:val="24"/>
          <w:szCs w:val="24"/>
        </w:rPr>
        <w:t xml:space="preserve"> по Договору банковского займа и Договору о предоставлении кредита и/ или, при наличии, Договору об обеспечении, путем прямого </w:t>
      </w:r>
      <w:proofErr w:type="spellStart"/>
      <w:r w:rsidRPr="003368F4">
        <w:rPr>
          <w:rFonts w:ascii="Times New Roman" w:hAnsi="Times New Roman" w:cs="Times New Roman"/>
          <w:sz w:val="24"/>
          <w:szCs w:val="24"/>
        </w:rPr>
        <w:t>дебетования</w:t>
      </w:r>
      <w:proofErr w:type="spellEnd"/>
      <w:r w:rsidRPr="003368F4">
        <w:rPr>
          <w:rFonts w:ascii="Times New Roman" w:hAnsi="Times New Roman" w:cs="Times New Roman"/>
          <w:sz w:val="24"/>
          <w:szCs w:val="24"/>
        </w:rPr>
        <w:t xml:space="preserve"> с любых банковских счетов Заемщика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8F4">
        <w:rPr>
          <w:rFonts w:ascii="Times New Roman" w:hAnsi="Times New Roman" w:cs="Times New Roman"/>
          <w:sz w:val="24"/>
          <w:szCs w:val="24"/>
        </w:rPr>
        <w:t xml:space="preserve">Гаранта </w:t>
      </w:r>
      <w:r w:rsidRPr="003368F4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Pr="003368F4">
        <w:rPr>
          <w:rFonts w:ascii="Times New Roman" w:hAnsi="Times New Roman" w:cs="Times New Roman"/>
          <w:sz w:val="24"/>
          <w:szCs w:val="24"/>
        </w:rPr>
        <w:t xml:space="preserve"> в любом банке и/или организации, осуществляющей отдельные виды банковских операций и иных кредитных организациях на территории Республики Казахстан и за ее пределами, в случаях и в соответствии с порядком, установленным настоящим Договором банковского займа и Договором о предоставлении кредита и/или Договором обеспечения, за исключением денег, на которые Банком не может быть обращено взыскание в соответствии с требованиями действующего законод</w:t>
      </w:r>
      <w:r>
        <w:rPr>
          <w:rFonts w:ascii="Times New Roman" w:hAnsi="Times New Roman" w:cs="Times New Roman"/>
          <w:sz w:val="24"/>
          <w:szCs w:val="24"/>
        </w:rPr>
        <w:t>ательства Республики Казахстан;</w:t>
      </w:r>
    </w:p>
    <w:p w14:paraId="67B9E82B" w14:textId="52C3CC2D" w:rsidR="003368F4" w:rsidRPr="003368F4" w:rsidRDefault="003368F4" w:rsidP="009948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 xml:space="preserve">передать задолженность на досудебные взыскание и урегулирование </w:t>
      </w:r>
      <w:proofErr w:type="spellStart"/>
      <w:r w:rsidRPr="003368F4">
        <w:rPr>
          <w:rFonts w:ascii="Times New Roman" w:hAnsi="Times New Roman" w:cs="Times New Roman"/>
          <w:sz w:val="24"/>
          <w:szCs w:val="24"/>
        </w:rPr>
        <w:t>коллекторскому</w:t>
      </w:r>
      <w:proofErr w:type="spellEnd"/>
      <w:r w:rsidRPr="003368F4">
        <w:rPr>
          <w:rFonts w:ascii="Times New Roman" w:hAnsi="Times New Roman" w:cs="Times New Roman"/>
          <w:sz w:val="24"/>
          <w:szCs w:val="24"/>
        </w:rPr>
        <w:t xml:space="preserve"> агентству</w:t>
      </w:r>
      <w:r w:rsidR="003D77D5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РК и условиями Договора банковского займа, Договора о предоставлении кредита</w:t>
      </w:r>
      <w:r w:rsidRPr="003368F4">
        <w:rPr>
          <w:rFonts w:ascii="Times New Roman" w:hAnsi="Times New Roman" w:cs="Times New Roman"/>
          <w:sz w:val="24"/>
          <w:szCs w:val="24"/>
        </w:rPr>
        <w:t>;</w:t>
      </w:r>
    </w:p>
    <w:p w14:paraId="620C9BB3" w14:textId="3986D00B" w:rsidR="003368F4" w:rsidRPr="003368F4" w:rsidRDefault="003368F4" w:rsidP="00E23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 xml:space="preserve">взыскать задолженность Заемщика </w:t>
      </w:r>
      <w:r>
        <w:rPr>
          <w:rFonts w:ascii="Times New Roman" w:hAnsi="Times New Roman" w:cs="Times New Roman"/>
          <w:sz w:val="24"/>
          <w:szCs w:val="24"/>
        </w:rPr>
        <w:t xml:space="preserve">/ Гаранта </w:t>
      </w:r>
      <w:r w:rsidRPr="003368F4">
        <w:rPr>
          <w:rFonts w:ascii="Times New Roman" w:hAnsi="Times New Roman" w:cs="Times New Roman"/>
          <w:i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8F4">
        <w:rPr>
          <w:rFonts w:ascii="Times New Roman" w:hAnsi="Times New Roman" w:cs="Times New Roman"/>
          <w:sz w:val="24"/>
          <w:szCs w:val="24"/>
        </w:rPr>
        <w:t>в судебном порядке (в том числе поручить взыскание задолженности третьим лицам, в порядке, предусмотренном законодательством Республики Казахстан</w:t>
      </w:r>
      <w:r w:rsidR="00E23822" w:rsidRPr="00E23822">
        <w:t xml:space="preserve"> </w:t>
      </w:r>
      <w:r w:rsidR="00E23822" w:rsidRPr="00E23822">
        <w:rPr>
          <w:rFonts w:ascii="Times New Roman" w:hAnsi="Times New Roman" w:cs="Times New Roman"/>
          <w:sz w:val="24"/>
          <w:szCs w:val="24"/>
        </w:rPr>
        <w:t>с предоставлением им необходимой документации и информации для выполнения поручения Банка</w:t>
      </w:r>
      <w:r w:rsidRPr="003368F4">
        <w:rPr>
          <w:rFonts w:ascii="Times New Roman" w:hAnsi="Times New Roman" w:cs="Times New Roman"/>
          <w:sz w:val="24"/>
          <w:szCs w:val="24"/>
        </w:rPr>
        <w:t>);</w:t>
      </w:r>
    </w:p>
    <w:p w14:paraId="18BE1951" w14:textId="77777777" w:rsidR="003368F4" w:rsidRPr="003368F4" w:rsidRDefault="003368F4" w:rsidP="009948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 xml:space="preserve">требовать возмещения затрат, ущерба, убытков по неисполнению обязательств по </w:t>
      </w:r>
      <w:r>
        <w:rPr>
          <w:rFonts w:ascii="Times New Roman" w:hAnsi="Times New Roman" w:cs="Times New Roman"/>
          <w:sz w:val="24"/>
          <w:szCs w:val="24"/>
        </w:rPr>
        <w:t>Кредиту</w:t>
      </w:r>
      <w:r w:rsidRPr="003368F4">
        <w:rPr>
          <w:rFonts w:ascii="Times New Roman" w:hAnsi="Times New Roman" w:cs="Times New Roman"/>
          <w:sz w:val="24"/>
          <w:szCs w:val="24"/>
        </w:rPr>
        <w:t>;</w:t>
      </w:r>
    </w:p>
    <w:p w14:paraId="4FDDF27F" w14:textId="77777777" w:rsidR="003368F4" w:rsidRDefault="003368F4" w:rsidP="009948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368F4">
        <w:rPr>
          <w:rFonts w:ascii="Times New Roman" w:hAnsi="Times New Roman" w:cs="Times New Roman"/>
          <w:sz w:val="24"/>
          <w:szCs w:val="24"/>
        </w:rPr>
        <w:t>ведомлять работодателя Заемщика о факте невыполнения Заемщиком обязательства по Договору</w:t>
      </w:r>
      <w:r>
        <w:rPr>
          <w:rFonts w:ascii="Times New Roman" w:hAnsi="Times New Roman" w:cs="Times New Roman"/>
          <w:sz w:val="24"/>
          <w:szCs w:val="24"/>
        </w:rPr>
        <w:t xml:space="preserve"> банковского займа, Договору о предоставлении кредита</w:t>
      </w:r>
    </w:p>
    <w:p w14:paraId="10ACC336" w14:textId="77777777" w:rsidR="003368F4" w:rsidRPr="003368F4" w:rsidRDefault="003368F4" w:rsidP="009948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 xml:space="preserve">уступить право (требование) по Договору </w:t>
      </w:r>
      <w:r>
        <w:rPr>
          <w:rFonts w:ascii="Times New Roman" w:hAnsi="Times New Roman" w:cs="Times New Roman"/>
          <w:sz w:val="24"/>
          <w:szCs w:val="24"/>
        </w:rPr>
        <w:t xml:space="preserve">банковского займа, Договору о предоставлении кредита </w:t>
      </w:r>
      <w:r w:rsidRPr="003368F4">
        <w:rPr>
          <w:rFonts w:ascii="Times New Roman" w:hAnsi="Times New Roman" w:cs="Times New Roman"/>
          <w:sz w:val="24"/>
          <w:szCs w:val="24"/>
        </w:rPr>
        <w:t>третьему лицу, в соответствии с законодательством Республики Казахстан, при наличии у Заемщика просрочки исполнения обязательства по Договору свыше 90 (девяноста) по</w:t>
      </w:r>
      <w:r>
        <w:rPr>
          <w:rFonts w:ascii="Times New Roman" w:hAnsi="Times New Roman" w:cs="Times New Roman"/>
          <w:sz w:val="24"/>
          <w:szCs w:val="24"/>
        </w:rPr>
        <w:t>следовательных календарных дней</w:t>
      </w:r>
      <w:r w:rsidR="009948C3">
        <w:rPr>
          <w:rFonts w:ascii="Times New Roman" w:hAnsi="Times New Roman" w:cs="Times New Roman"/>
          <w:sz w:val="24"/>
          <w:szCs w:val="24"/>
        </w:rPr>
        <w:t>;</w:t>
      </w:r>
    </w:p>
    <w:p w14:paraId="4EC9B69F" w14:textId="648950AC" w:rsidR="003368F4" w:rsidRPr="003368F4" w:rsidRDefault="003368F4" w:rsidP="009948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F4">
        <w:rPr>
          <w:rFonts w:ascii="Times New Roman" w:hAnsi="Times New Roman" w:cs="Times New Roman"/>
          <w:sz w:val="24"/>
          <w:szCs w:val="24"/>
        </w:rPr>
        <w:t>прин</w:t>
      </w:r>
      <w:r w:rsidR="009948C3">
        <w:rPr>
          <w:rFonts w:ascii="Times New Roman" w:hAnsi="Times New Roman" w:cs="Times New Roman"/>
          <w:sz w:val="24"/>
          <w:szCs w:val="24"/>
        </w:rPr>
        <w:t>имать иные</w:t>
      </w:r>
      <w:r w:rsidRPr="003368F4">
        <w:rPr>
          <w:rFonts w:ascii="Times New Roman" w:hAnsi="Times New Roman" w:cs="Times New Roman"/>
          <w:sz w:val="24"/>
          <w:szCs w:val="24"/>
        </w:rPr>
        <w:t xml:space="preserve"> меры</w:t>
      </w:r>
      <w:r w:rsidR="00A532EE">
        <w:rPr>
          <w:rFonts w:ascii="Times New Roman" w:hAnsi="Times New Roman" w:cs="Times New Roman"/>
          <w:sz w:val="24"/>
          <w:szCs w:val="24"/>
        </w:rPr>
        <w:t>, в том числе</w:t>
      </w:r>
      <w:r w:rsidRPr="003368F4">
        <w:rPr>
          <w:rFonts w:ascii="Times New Roman" w:hAnsi="Times New Roman" w:cs="Times New Roman"/>
          <w:sz w:val="24"/>
          <w:szCs w:val="24"/>
        </w:rPr>
        <w:t xml:space="preserve"> по взысканию задолженности</w:t>
      </w:r>
      <w:r w:rsidR="00A532EE">
        <w:rPr>
          <w:rFonts w:ascii="Times New Roman" w:hAnsi="Times New Roman" w:cs="Times New Roman"/>
          <w:sz w:val="24"/>
          <w:szCs w:val="24"/>
        </w:rPr>
        <w:t>,</w:t>
      </w:r>
      <w:r w:rsidRPr="003368F4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Республики Казахстан</w:t>
      </w:r>
      <w:r w:rsidR="00A532EE">
        <w:rPr>
          <w:rFonts w:ascii="Times New Roman" w:hAnsi="Times New Roman" w:cs="Times New Roman"/>
          <w:sz w:val="24"/>
          <w:szCs w:val="24"/>
        </w:rPr>
        <w:t>,</w:t>
      </w:r>
      <w:r w:rsidRPr="003368F4">
        <w:rPr>
          <w:rFonts w:ascii="Times New Roman" w:hAnsi="Times New Roman" w:cs="Times New Roman"/>
          <w:sz w:val="24"/>
          <w:szCs w:val="24"/>
        </w:rPr>
        <w:t xml:space="preserve"> </w:t>
      </w:r>
      <w:r w:rsidR="009948C3">
        <w:rPr>
          <w:rFonts w:ascii="Times New Roman" w:hAnsi="Times New Roman" w:cs="Times New Roman"/>
          <w:sz w:val="24"/>
          <w:szCs w:val="24"/>
        </w:rPr>
        <w:t>Договором банковского займа, Договором о предоставлении кредита.</w:t>
      </w:r>
    </w:p>
    <w:p w14:paraId="2B6FE0F5" w14:textId="77777777" w:rsidR="009948C3" w:rsidRDefault="009948C3" w:rsidP="009948C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5DFC1" w14:textId="77777777" w:rsidR="00FB78A7" w:rsidRPr="003368F4" w:rsidRDefault="009948C3" w:rsidP="009948C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</w:t>
      </w:r>
      <w:r w:rsidR="003368F4" w:rsidRPr="003368F4">
        <w:rPr>
          <w:rFonts w:ascii="Times New Roman" w:hAnsi="Times New Roman" w:cs="Times New Roman"/>
          <w:sz w:val="24"/>
          <w:szCs w:val="24"/>
        </w:rPr>
        <w:t xml:space="preserve"> той или иной</w:t>
      </w:r>
      <w:r>
        <w:rPr>
          <w:rFonts w:ascii="Times New Roman" w:hAnsi="Times New Roman" w:cs="Times New Roman"/>
          <w:sz w:val="24"/>
          <w:szCs w:val="24"/>
        </w:rPr>
        <w:t xml:space="preserve"> меры (или применение</w:t>
      </w:r>
      <w:r w:rsidR="003368F4" w:rsidRPr="003368F4">
        <w:rPr>
          <w:rFonts w:ascii="Times New Roman" w:hAnsi="Times New Roman" w:cs="Times New Roman"/>
          <w:sz w:val="24"/>
          <w:szCs w:val="24"/>
        </w:rPr>
        <w:t xml:space="preserve"> мер в совокупности) определяется Банком самостоятельно.</w:t>
      </w:r>
    </w:p>
    <w:p w14:paraId="2835FDA1" w14:textId="77777777" w:rsidR="00495ADD" w:rsidRDefault="00495ADD" w:rsidP="0049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307E3" w14:textId="77777777" w:rsidR="007D74BA" w:rsidRDefault="007D74BA" w:rsidP="0049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7E2CA5B" w14:textId="77777777" w:rsidR="007D74BA" w:rsidRDefault="007D74BA" w:rsidP="0049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272938" w14:textId="77777777" w:rsidR="007D74BA" w:rsidRDefault="007D74BA" w:rsidP="0049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1594D56" w14:textId="77777777" w:rsidR="007D74BA" w:rsidRDefault="007D74BA" w:rsidP="0049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E9AFBD" w14:textId="77777777" w:rsidR="007D74BA" w:rsidRDefault="007D74BA" w:rsidP="0049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4FCF8C" w14:textId="19F8B94E" w:rsidR="00326C36" w:rsidRPr="00644405" w:rsidRDefault="00326C36" w:rsidP="0049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405">
        <w:rPr>
          <w:rFonts w:ascii="Times New Roman" w:hAnsi="Times New Roman" w:cs="Times New Roman"/>
          <w:sz w:val="24"/>
          <w:szCs w:val="24"/>
          <w:u w:val="single"/>
        </w:rPr>
        <w:lastRenderedPageBreak/>
        <w:t>Ответственность Заемщика:</w:t>
      </w:r>
    </w:p>
    <w:p w14:paraId="22DA0155" w14:textId="77777777" w:rsidR="00326C36" w:rsidRDefault="00326C36" w:rsidP="0049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26087" w14:textId="57F306C7" w:rsidR="00E5736C" w:rsidRDefault="00E5736C" w:rsidP="00E5736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C0DA5" w:rsidRPr="002C0DA5">
        <w:rPr>
          <w:rFonts w:ascii="Times New Roman" w:hAnsi="Times New Roman" w:cs="Times New Roman"/>
          <w:sz w:val="24"/>
          <w:szCs w:val="24"/>
        </w:rPr>
        <w:t>еустойка (пеня) за несвоевременные возврат Кредита и/ или уплату Вознаграждения - 0,5 % (ноль целых пять десятых) процента от суммы просроченного платежа за каждый календарный день просрочки в течение 90 (девяноста) дней просрочки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57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не более 10% (десяти) процентов от суммы выданного Кредита за каждый год действия Договора о предоставлении кредита;</w:t>
      </w:r>
    </w:p>
    <w:p w14:paraId="66BDA5A1" w14:textId="1D8D9D90" w:rsidR="002C0DA5" w:rsidRPr="002C0DA5" w:rsidRDefault="00E5736C" w:rsidP="00E5736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C0DA5" w:rsidRPr="002C0DA5">
        <w:rPr>
          <w:rFonts w:ascii="Times New Roman" w:hAnsi="Times New Roman" w:cs="Times New Roman"/>
          <w:sz w:val="24"/>
          <w:szCs w:val="24"/>
        </w:rPr>
        <w:t>еустойка за неисполнение обязанностей по извещению Банка об изменениях в статусе, реквизитах и прочих данных Заемщика, предусмотренных Договором банковского займа - в размере 5 000 (пяти тысяч) тенге по каждому случаю нарушения и возместить Банку убытки, возникшие в результате неисполнения Заемщиком указанной обязанности, в полном объеме.</w:t>
      </w:r>
    </w:p>
    <w:p w14:paraId="1487F7EB" w14:textId="6617B25C" w:rsidR="002C0DA5" w:rsidRPr="002C0DA5" w:rsidRDefault="00E5736C" w:rsidP="00E5736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C0DA5" w:rsidRPr="002C0DA5">
        <w:rPr>
          <w:rFonts w:ascii="Times New Roman" w:hAnsi="Times New Roman" w:cs="Times New Roman"/>
          <w:sz w:val="24"/>
          <w:szCs w:val="24"/>
        </w:rPr>
        <w:t>еустойка за нецелевое использование Кредита - в размере 25 % (двадцать пять процентов) от суммы Кредита, использованного не по целевому назначению.</w:t>
      </w:r>
    </w:p>
    <w:p w14:paraId="0358D413" w14:textId="52D852B3" w:rsidR="00644405" w:rsidRDefault="00E5736C" w:rsidP="00E5736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C0DA5" w:rsidRPr="002C0DA5">
        <w:rPr>
          <w:rFonts w:ascii="Times New Roman" w:hAnsi="Times New Roman" w:cs="Times New Roman"/>
          <w:sz w:val="24"/>
          <w:szCs w:val="24"/>
        </w:rPr>
        <w:t>еустойка за нарушение Заемщиком иных обязательств по Договору банковского займа и/или Договору о предоставлении кредита - в размере 0,5% (ноль целых пять десятых процента) от суммы Кредита за каждый календарный день нарушения. по каждому случаю нарушения.</w:t>
      </w:r>
    </w:p>
    <w:p w14:paraId="28B149BB" w14:textId="34664681" w:rsidR="007D74BA" w:rsidRDefault="007D74BA" w:rsidP="00AA2AAC">
      <w:pPr>
        <w:pStyle w:val="pr"/>
        <w:rPr>
          <w:rFonts w:eastAsiaTheme="minorHAnsi"/>
          <w:color w:val="auto"/>
          <w:kern w:val="2"/>
          <w:lang w:eastAsia="en-US"/>
          <w14:ligatures w14:val="standardContextual"/>
        </w:rPr>
      </w:pPr>
    </w:p>
    <w:p w14:paraId="52AB85D9" w14:textId="77777777" w:rsidR="007D74BA" w:rsidRDefault="007D74BA" w:rsidP="00AA2AAC">
      <w:pPr>
        <w:pStyle w:val="pr"/>
        <w:rPr>
          <w:rFonts w:eastAsiaTheme="minorHAnsi"/>
          <w:color w:val="auto"/>
          <w:kern w:val="2"/>
          <w:lang w:eastAsia="en-US"/>
          <w14:ligatures w14:val="standardContextual"/>
        </w:rPr>
      </w:pPr>
      <w:bookmarkStart w:id="1" w:name="_GoBack"/>
      <w:bookmarkEnd w:id="1"/>
    </w:p>
    <w:p w14:paraId="020DC6EA" w14:textId="7AB263F3" w:rsidR="00AA2AAC" w:rsidRDefault="00AA2AAC" w:rsidP="00AA2AAC">
      <w:pPr>
        <w:pStyle w:val="pr"/>
      </w:pPr>
      <w:r>
        <w:t>Приложение 2</w:t>
      </w:r>
    </w:p>
    <w:p w14:paraId="6594AEF6" w14:textId="77777777" w:rsidR="00AA2AAC" w:rsidRDefault="00AA2AAC" w:rsidP="00AA2AAC">
      <w:pPr>
        <w:pStyle w:val="pr"/>
      </w:pPr>
      <w:r>
        <w:t xml:space="preserve">к </w:t>
      </w:r>
      <w:hyperlink r:id="rId5" w:anchor="sub0" w:history="1">
        <w:r>
          <w:rPr>
            <w:rStyle w:val="ab"/>
          </w:rPr>
          <w:t>Постановлению</w:t>
        </w:r>
      </w:hyperlink>
    </w:p>
    <w:p w14:paraId="1408F6CD" w14:textId="77777777" w:rsidR="00AA2AAC" w:rsidRDefault="00AA2AAC" w:rsidP="00AA2AAC">
      <w:pPr>
        <w:pStyle w:val="pr"/>
      </w:pPr>
      <w:r>
        <w:t>Правления Агентства</w:t>
      </w:r>
    </w:p>
    <w:p w14:paraId="36F0E260" w14:textId="77777777" w:rsidR="00AA2AAC" w:rsidRDefault="00AA2AAC" w:rsidP="00AA2AAC">
      <w:pPr>
        <w:pStyle w:val="pr"/>
      </w:pPr>
      <w:r>
        <w:t>Республики Казахстан</w:t>
      </w:r>
    </w:p>
    <w:p w14:paraId="522956CA" w14:textId="77777777" w:rsidR="00AA2AAC" w:rsidRDefault="00AA2AAC" w:rsidP="00AA2AAC">
      <w:pPr>
        <w:pStyle w:val="pr"/>
      </w:pPr>
      <w:r>
        <w:t>по регулированию и развитию</w:t>
      </w:r>
    </w:p>
    <w:p w14:paraId="16F35C07" w14:textId="77777777" w:rsidR="00AA2AAC" w:rsidRDefault="00AA2AAC" w:rsidP="00AA2AAC">
      <w:pPr>
        <w:pStyle w:val="pr"/>
      </w:pPr>
      <w:r>
        <w:t>финансового рынка</w:t>
      </w:r>
    </w:p>
    <w:p w14:paraId="111E2774" w14:textId="77777777" w:rsidR="00AA2AAC" w:rsidRDefault="00AA2AAC" w:rsidP="00AA2AAC">
      <w:pPr>
        <w:pStyle w:val="pr"/>
      </w:pPr>
      <w:r>
        <w:t>от 29 января 2024 года</w:t>
      </w:r>
    </w:p>
    <w:p w14:paraId="4CDC3560" w14:textId="77777777" w:rsidR="00AA2AAC" w:rsidRDefault="00AA2AAC" w:rsidP="00AA2AAC">
      <w:pPr>
        <w:pStyle w:val="pr"/>
      </w:pPr>
      <w:r>
        <w:t>№ 4</w:t>
      </w:r>
    </w:p>
    <w:p w14:paraId="36F89278" w14:textId="77777777" w:rsidR="00AA2AAC" w:rsidRDefault="00AA2AAC" w:rsidP="00AA2AAC">
      <w:pPr>
        <w:pStyle w:val="pr"/>
      </w:pPr>
      <w:r>
        <w:t>Приложение 2</w:t>
      </w:r>
    </w:p>
    <w:p w14:paraId="7917E353" w14:textId="77777777" w:rsidR="00AA2AAC" w:rsidRDefault="00AA2AAC" w:rsidP="00AA2AAC">
      <w:pPr>
        <w:pStyle w:val="pr"/>
      </w:pPr>
      <w:r>
        <w:t xml:space="preserve">к Правилам предоставления банковских услуг </w:t>
      </w:r>
    </w:p>
    <w:p w14:paraId="2478F046" w14:textId="77777777" w:rsidR="00AA2AAC" w:rsidRDefault="00AA2AAC" w:rsidP="00AA2AAC">
      <w:pPr>
        <w:pStyle w:val="pr"/>
      </w:pPr>
      <w:r>
        <w:t xml:space="preserve">и рассмотрения банками, организациями, осуществляющими </w:t>
      </w:r>
    </w:p>
    <w:p w14:paraId="4EA6707D" w14:textId="77777777" w:rsidR="00AA2AAC" w:rsidRDefault="00AA2AAC" w:rsidP="00AA2AAC">
      <w:pPr>
        <w:pStyle w:val="pr"/>
      </w:pPr>
      <w:r>
        <w:t xml:space="preserve">отдельные виды банковских операций, обращений клиентов, </w:t>
      </w:r>
    </w:p>
    <w:p w14:paraId="62365B0D" w14:textId="77777777" w:rsidR="00AA2AAC" w:rsidRDefault="00AA2AAC" w:rsidP="00AA2AAC">
      <w:pPr>
        <w:pStyle w:val="pr"/>
      </w:pPr>
      <w:r>
        <w:t>возникающих в процессе предоставления банковских услуг</w:t>
      </w:r>
    </w:p>
    <w:p w14:paraId="5A4FF449" w14:textId="77777777" w:rsidR="00AA2AAC" w:rsidRDefault="00AA2AAC" w:rsidP="00AA2AAC">
      <w:pPr>
        <w:pStyle w:val="pr"/>
      </w:pPr>
      <w:r>
        <w:t> </w:t>
      </w:r>
    </w:p>
    <w:p w14:paraId="485B8A4E" w14:textId="77777777" w:rsidR="00AA2AAC" w:rsidRDefault="00AA2AAC" w:rsidP="00AA2AAC">
      <w:pPr>
        <w:pStyle w:val="pr"/>
      </w:pPr>
      <w:r>
        <w:t xml:space="preserve">ФИО (наименование) </w:t>
      </w:r>
    </w:p>
    <w:p w14:paraId="7AD5C0DA" w14:textId="77777777" w:rsidR="00AA2AAC" w:rsidRDefault="00AA2AAC" w:rsidP="00AA2AAC">
      <w:pPr>
        <w:pStyle w:val="pr"/>
      </w:pPr>
      <w:r>
        <w:t xml:space="preserve">и местожительства (местонахождения) заемщика </w:t>
      </w:r>
    </w:p>
    <w:p w14:paraId="75546853" w14:textId="77777777" w:rsidR="00AA2AAC" w:rsidRDefault="00AA2AAC" w:rsidP="00AA2AAC">
      <w:pPr>
        <w:pStyle w:val="pr"/>
      </w:pPr>
      <w:r>
        <w:t xml:space="preserve">дата формирования уведомления </w:t>
      </w:r>
    </w:p>
    <w:p w14:paraId="42331F2E" w14:textId="77777777" w:rsidR="00AA2AAC" w:rsidRDefault="00AA2AAC" w:rsidP="00AA2AAC">
      <w:pPr>
        <w:pStyle w:val="pr"/>
      </w:pPr>
      <w:r>
        <w:t>(день, месяц, год)</w:t>
      </w:r>
    </w:p>
    <w:p w14:paraId="3E3FF842" w14:textId="77777777" w:rsidR="00AA2AAC" w:rsidRDefault="00AA2AAC" w:rsidP="00AA2AAC">
      <w:pPr>
        <w:pStyle w:val="pc"/>
      </w:pPr>
      <w:r>
        <w:t> </w:t>
      </w:r>
    </w:p>
    <w:p w14:paraId="3723DFEF" w14:textId="77777777" w:rsidR="00AA2AAC" w:rsidRDefault="00AA2AAC" w:rsidP="00AA2AAC">
      <w:pPr>
        <w:pStyle w:val="pc"/>
      </w:pPr>
      <w:r>
        <w:t> </w:t>
      </w:r>
    </w:p>
    <w:p w14:paraId="76529323" w14:textId="77777777" w:rsidR="00AA2AAC" w:rsidRDefault="00AA2AAC" w:rsidP="00AA2AAC">
      <w:pPr>
        <w:pStyle w:val="pc"/>
      </w:pPr>
      <w:r>
        <w:t xml:space="preserve">Информация, размещенная на </w:t>
      </w:r>
      <w:proofErr w:type="spellStart"/>
      <w:r>
        <w:t>интернет-ресурсе</w:t>
      </w:r>
      <w:proofErr w:type="spellEnd"/>
      <w:r>
        <w:t xml:space="preserve"> и (или) в мобильном приложении банка </w:t>
      </w:r>
    </w:p>
    <w:p w14:paraId="58E39236" w14:textId="77777777" w:rsidR="00AA2AAC" w:rsidRDefault="00AA2AAC" w:rsidP="00AA2AAC">
      <w:pPr>
        <w:pStyle w:val="pc"/>
      </w:pPr>
      <w:r>
        <w:t> </w:t>
      </w:r>
    </w:p>
    <w:p w14:paraId="2D6CFC0F" w14:textId="77777777" w:rsidR="00AA2AAC" w:rsidRDefault="00AA2AAC" w:rsidP="00AA2AAC">
      <w:pPr>
        <w:pStyle w:val="pj"/>
      </w:pPr>
      <w:r>
        <w:t xml:space="preserve">В </w:t>
      </w:r>
      <w:r>
        <w:rPr>
          <w:rStyle w:val="s0"/>
        </w:rPr>
        <w:t>случае если заемщик является физическим лицом, то он вправе в течение тридцати календарных дней с даты наступления просрочки исполнения обязательства по договору банковского займа (далее - Договор) посетить Банк и (или) представить в письменной форме либо способом, предусмотренным Договором, заявление,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Договора, в соответствии с пунктом 1-1 статьи 36 Закона Республики Казахстан «О банках и банковской деятельности в Республике Казахстан» (далее - Закон о банках).</w:t>
      </w:r>
    </w:p>
    <w:p w14:paraId="490E8824" w14:textId="77777777" w:rsidR="00AA2AAC" w:rsidRDefault="00AA2AAC" w:rsidP="00AA2AAC">
      <w:pPr>
        <w:pStyle w:val="pj"/>
      </w:pPr>
      <w:r>
        <w:rPr>
          <w:rStyle w:val="s0"/>
        </w:rPr>
        <w:lastRenderedPageBreak/>
        <w:t>При этом в течение пятнадцати календарных дней после дня получения заявления заемщика - физического лица, предусмотренного пунктом 1-1 статьи 36 Закона о банках, Банк рассматривает предложенные заемщиком - физическим лицом изменения в условия Договора и в письменной форме либо способом, предусмотренным Договором, сообщает заемщику - физическому лицу о (об):</w:t>
      </w:r>
    </w:p>
    <w:p w14:paraId="4D89ABDD" w14:textId="77777777" w:rsidR="00AA2AAC" w:rsidRDefault="00AA2AAC" w:rsidP="00AA2AAC">
      <w:pPr>
        <w:pStyle w:val="pj"/>
      </w:pPr>
      <w:r>
        <w:rPr>
          <w:rStyle w:val="s0"/>
        </w:rPr>
        <w:t>1) согласии с предложенными изменениями в условия Договора;</w:t>
      </w:r>
    </w:p>
    <w:p w14:paraId="35930E82" w14:textId="77777777" w:rsidR="00AA2AAC" w:rsidRDefault="00AA2AAC" w:rsidP="00AA2AAC">
      <w:pPr>
        <w:pStyle w:val="pj"/>
      </w:pPr>
      <w:r>
        <w:rPr>
          <w:rStyle w:val="s0"/>
        </w:rPr>
        <w:t>2) своих предложениях по изменению условий Договора;</w:t>
      </w:r>
    </w:p>
    <w:p w14:paraId="65A0672B" w14:textId="77777777" w:rsidR="00AA2AAC" w:rsidRDefault="00AA2AAC" w:rsidP="00AA2AAC">
      <w:pPr>
        <w:pStyle w:val="pj"/>
      </w:pPr>
      <w:r>
        <w:rPr>
          <w:rStyle w:val="s0"/>
        </w:rPr>
        <w:t>3) отказе в изменении условий Договора с указанием мотивированного обоснования причин такого отказа.</w:t>
      </w:r>
    </w:p>
    <w:p w14:paraId="55A2C392" w14:textId="77777777" w:rsidR="00AA2AAC" w:rsidRDefault="00AA2AAC" w:rsidP="00AA2AAC">
      <w:pPr>
        <w:pStyle w:val="pj"/>
      </w:pPr>
      <w:r>
        <w:rPr>
          <w:rStyle w:val="s0"/>
        </w:rPr>
        <w:t xml:space="preserve">В случае получения решения Банка об отказе в изменении условий Договора или при </w:t>
      </w:r>
      <w:proofErr w:type="spellStart"/>
      <w:r>
        <w:rPr>
          <w:rStyle w:val="s0"/>
        </w:rPr>
        <w:t>недостижении</w:t>
      </w:r>
      <w:proofErr w:type="spellEnd"/>
      <w:r>
        <w:rPr>
          <w:rStyle w:val="s0"/>
        </w:rPr>
        <w:t xml:space="preserve"> взаимоприемлемого решения об изменении условий Договора, заемщик - физическое лицо в течение 15 (пятнадцати) календарных дней с даты получения решения Банка вправе обратиться в Агентство Республики Казахстан по регулированию и развитию финансового рынка с одновременным уведомлением Банка.</w:t>
      </w:r>
    </w:p>
    <w:p w14:paraId="6035A7E8" w14:textId="77777777" w:rsidR="00AA2AAC" w:rsidRDefault="00AA2AAC" w:rsidP="00AA2AAC">
      <w:pPr>
        <w:pStyle w:val="pj"/>
      </w:pPr>
      <w:r>
        <w:rPr>
          <w:rStyle w:val="s0"/>
        </w:rPr>
        <w:t>При неудовлетворении заемщиком требования Банка о необходимости внесения платежей по Договору, в том числе просроченной задолженности, в соответствии с пунктом 2 статьи 36 Закона о банках Банк вправе обратить взыскание в бесспорном порядке на деньги, в том числе путем предъявления платежного требования, имеющиеся на банковских счетах заемщика (в случае если такое взыскание оговорено в Договоре), с учетом ограничений, предусмотренных Законом о банках.</w:t>
      </w:r>
    </w:p>
    <w:p w14:paraId="05775064" w14:textId="77777777" w:rsidR="00AA2AAC" w:rsidRDefault="00AA2AAC" w:rsidP="00AA2AAC">
      <w:pPr>
        <w:pStyle w:val="pj"/>
      </w:pPr>
      <w:r>
        <w:rPr>
          <w:rStyle w:val="s0"/>
        </w:rPr>
        <w:t xml:space="preserve">В случаях неудовлетворения заемщиком требования Банка о необходимости внесения платежей по Договору, в том числе просроченной задолженности, а также </w:t>
      </w:r>
      <w:proofErr w:type="spellStart"/>
      <w:r>
        <w:rPr>
          <w:rStyle w:val="s0"/>
        </w:rPr>
        <w:t>нереализации</w:t>
      </w:r>
      <w:proofErr w:type="spellEnd"/>
      <w:r>
        <w:rPr>
          <w:rStyle w:val="s0"/>
        </w:rPr>
        <w:t xml:space="preserve"> заемщиком - физическим лицом прав, предусмотренных пунктом 1-1 статьи 36 Закона о банках, либо отсутствия согласия между заемщиком - физическим лицом и Банком по изменению условий Договора, в соответствии с пунктом 2-1 статьи 36 Закона о банках Банк вправе применить в отношении заемщика меры, предусмотренные законодательством Республики Казахстан и (или) Договором, включая, но не ограничиваясь, передать задолженность на досудебное взыскание и урегулирование </w:t>
      </w:r>
      <w:proofErr w:type="spellStart"/>
      <w:r>
        <w:rPr>
          <w:rStyle w:val="s0"/>
        </w:rPr>
        <w:t>коллекторскому</w:t>
      </w:r>
      <w:proofErr w:type="spellEnd"/>
      <w:r>
        <w:rPr>
          <w:rStyle w:val="s0"/>
        </w:rPr>
        <w:t xml:space="preserve"> агентству (в случае наличия такого права Банка в Договоре), уступить право (требование) по Договору лицу, указанному в пункте 4 статьи 36-1 Закона о банках, обратиться с иском в суд о взыскании суммы долга по Договору, а также обратить взыскание на заложенное имущество во внесудебном порядке, за исключением случаев, предусмотренных Законом Республики Казахстан «Об ипотеке </w:t>
      </w:r>
      <w:r>
        <w:t>недвижимого имущества», либо в судебном порядке.</w:t>
      </w:r>
    </w:p>
    <w:p w14:paraId="4ADF96B6" w14:textId="1785C61B" w:rsidR="000C254A" w:rsidRPr="00B84AB6" w:rsidRDefault="000C254A" w:rsidP="00AA2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254A" w:rsidRPr="00B8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E4AED"/>
    <w:multiLevelType w:val="hybridMultilevel"/>
    <w:tmpl w:val="3C3AD6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14582"/>
    <w:multiLevelType w:val="hybridMultilevel"/>
    <w:tmpl w:val="B5DC4E54"/>
    <w:lvl w:ilvl="0" w:tplc="21E818A2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A5"/>
    <w:rsid w:val="000645E3"/>
    <w:rsid w:val="000C254A"/>
    <w:rsid w:val="0011691B"/>
    <w:rsid w:val="001D0186"/>
    <w:rsid w:val="002C0DA5"/>
    <w:rsid w:val="00326C36"/>
    <w:rsid w:val="003368F4"/>
    <w:rsid w:val="003D77D5"/>
    <w:rsid w:val="004427B8"/>
    <w:rsid w:val="004613CC"/>
    <w:rsid w:val="00495ADD"/>
    <w:rsid w:val="004B5EA5"/>
    <w:rsid w:val="00644405"/>
    <w:rsid w:val="006F5F0D"/>
    <w:rsid w:val="007736D5"/>
    <w:rsid w:val="007D74BA"/>
    <w:rsid w:val="00836FBE"/>
    <w:rsid w:val="00870E3E"/>
    <w:rsid w:val="008C3224"/>
    <w:rsid w:val="00967882"/>
    <w:rsid w:val="009948C3"/>
    <w:rsid w:val="00A111C8"/>
    <w:rsid w:val="00A532EE"/>
    <w:rsid w:val="00AA2AAC"/>
    <w:rsid w:val="00AD19AD"/>
    <w:rsid w:val="00B03C0F"/>
    <w:rsid w:val="00B21160"/>
    <w:rsid w:val="00B5170D"/>
    <w:rsid w:val="00B84AB6"/>
    <w:rsid w:val="00C86AE3"/>
    <w:rsid w:val="00DC5C60"/>
    <w:rsid w:val="00E23822"/>
    <w:rsid w:val="00E5736C"/>
    <w:rsid w:val="00F10B97"/>
    <w:rsid w:val="00F737F7"/>
    <w:rsid w:val="00FB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369E9"/>
  <w15:chartTrackingRefBased/>
  <w15:docId w15:val="{01FC6727-5643-41AB-8B56-826C9834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AD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C254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C254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254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C254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C254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C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254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870E3E"/>
    <w:rPr>
      <w:color w:val="0000FF"/>
      <w:u w:val="single"/>
    </w:rPr>
  </w:style>
  <w:style w:type="paragraph" w:customStyle="1" w:styleId="pc">
    <w:name w:val="pc"/>
    <w:basedOn w:val="a"/>
    <w:rsid w:val="00AA2AAC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pr">
    <w:name w:val="pr"/>
    <w:basedOn w:val="a"/>
    <w:rsid w:val="00AA2AAC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pj">
    <w:name w:val="pj"/>
    <w:basedOn w:val="a"/>
    <w:rsid w:val="00AA2AAC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s0">
    <w:name w:val="s0"/>
    <w:basedOn w:val="a0"/>
    <w:rsid w:val="00AA2AA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a.kudaybergenova\Desktop\&#1084;&#1086;&#1080;%20&#1076;&#1086;&#1082;&#1080;\&#1053;&#1055;&#1040;\136%20&#1055;&#1088;&#1072;&#1074;&#1080;&#1083;&#1072;%20&#1087;&#1088;&#1077;&#1076;&#1086;&#1089;&#1090;%20&#1091;&#1089;&#1083;&#1091;&#1075;%2029.01.2024\&#1055;&#1055;%20&#1040;&#1060;&#1056;%20&#1086;&#1090;%2029%20&#1103;&#1085;&#1074;&#1072;&#1088;&#1103;%202024%20&#1075;&#1086;&#1076;&#1072;%20&#8470;%204%20&#1087;&#1086;%20&#1080;&#1079;&#1084;%20&#1074;%2013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Темірхан Сабырхан Қажымханұлы</cp:lastModifiedBy>
  <cp:revision>37</cp:revision>
  <dcterms:created xsi:type="dcterms:W3CDTF">2024-04-07T22:45:00Z</dcterms:created>
  <dcterms:modified xsi:type="dcterms:W3CDTF">2024-04-08T05:30:00Z</dcterms:modified>
</cp:coreProperties>
</file>